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E5C" w:rsidRDefault="00936E5C" w:rsidP="00F755F2">
      <w:pPr>
        <w:jc w:val="center"/>
        <w:rPr>
          <w:sz w:val="32"/>
        </w:rPr>
      </w:pPr>
      <w:r w:rsidRPr="00936E5C">
        <w:rPr>
          <w:sz w:val="32"/>
        </w:rPr>
        <w:t>Polish and Slavic Center Scholarship Rules and Regulations</w:t>
      </w:r>
    </w:p>
    <w:p w:rsidR="00F755F2" w:rsidRPr="00F755F2" w:rsidRDefault="00F755F2" w:rsidP="00F755F2">
      <w:pPr>
        <w:jc w:val="center"/>
        <w:rPr>
          <w:sz w:val="32"/>
        </w:rPr>
      </w:pPr>
    </w:p>
    <w:p w:rsidR="00936E5C" w:rsidRDefault="00936E5C" w:rsidP="00936E5C">
      <w:r>
        <w:t>Before you apply, please make sure you fulfill our criteria.</w:t>
      </w:r>
    </w:p>
    <w:p w:rsidR="00936E5C" w:rsidRDefault="00936E5C" w:rsidP="00936E5C">
      <w:r>
        <w:t>1. Applicant must be a member of PSC for at least one full year</w:t>
      </w:r>
      <w:r w:rsidR="00F755F2">
        <w:t>.</w:t>
      </w:r>
    </w:p>
    <w:p w:rsidR="00936E5C" w:rsidRDefault="00936E5C" w:rsidP="00936E5C">
      <w:r>
        <w:t>2. Applicants must be enrolled in an undergraduate or graduate program in an accredited college</w:t>
      </w:r>
      <w:r>
        <w:t xml:space="preserve"> </w:t>
      </w:r>
      <w:r>
        <w:t>or university in the U.S.</w:t>
      </w:r>
    </w:p>
    <w:p w:rsidR="00936E5C" w:rsidRDefault="00936E5C" w:rsidP="00936E5C">
      <w:r>
        <w:t>3. Applicant must have a 3.2 cumulative GPA or higher</w:t>
      </w:r>
      <w:r w:rsidR="00F755F2">
        <w:t>.</w:t>
      </w:r>
      <w:r>
        <w:cr/>
      </w:r>
    </w:p>
    <w:p w:rsidR="00936E5C" w:rsidRDefault="00936E5C" w:rsidP="00936E5C">
      <w:r>
        <w:t>If you are interested in applying for a scholarship from PSC and you meet the criteria listed above, please submit the following materials.</w:t>
      </w:r>
    </w:p>
    <w:p w:rsidR="00936E5C" w:rsidRDefault="00936E5C" w:rsidP="00936E5C">
      <w:r>
        <w:t>1. A completed PSC Scholarship application. Applications that are incomplete or have errors will</w:t>
      </w:r>
      <w:r>
        <w:t xml:space="preserve"> </w:t>
      </w:r>
      <w:r>
        <w:t>not be accepted. Applications can only be found on the PSC website.</w:t>
      </w:r>
    </w:p>
    <w:p w:rsidR="00936E5C" w:rsidRDefault="00936E5C" w:rsidP="00936E5C">
      <w:r>
        <w:t>2. Current resume or CV</w:t>
      </w:r>
      <w:bookmarkStart w:id="0" w:name="_GoBack"/>
      <w:bookmarkEnd w:id="0"/>
    </w:p>
    <w:p w:rsidR="00936E5C" w:rsidRDefault="00936E5C" w:rsidP="00936E5C">
      <w:r>
        <w:t>3. Most recent academic transcript</w:t>
      </w:r>
    </w:p>
    <w:p w:rsidR="00936E5C" w:rsidRDefault="00936E5C" w:rsidP="00936E5C">
      <w:r>
        <w:t>4. Two letters of reference (one from a current/former teacher and one who knows you outside</w:t>
      </w:r>
      <w:r>
        <w:t xml:space="preserve"> </w:t>
      </w:r>
      <w:r>
        <w:t>of</w:t>
      </w:r>
      <w:r>
        <w:t xml:space="preserve"> </w:t>
      </w:r>
      <w:r>
        <w:t>an academic setting)</w:t>
      </w:r>
    </w:p>
    <w:p w:rsidR="00936E5C" w:rsidRDefault="00936E5C" w:rsidP="00936E5C">
      <w:r>
        <w:t>5. An essay explaining how you are committed to promoting Polish culture and innovation in</w:t>
      </w:r>
      <w:r>
        <w:t xml:space="preserve"> </w:t>
      </w:r>
      <w:r>
        <w:t>America now and how you plan to do so in the future.</w:t>
      </w:r>
    </w:p>
    <w:p w:rsidR="00936E5C" w:rsidRDefault="00936E5C" w:rsidP="00936E5C">
      <w:r>
        <w:t>6. One passport-size photo of yourself</w:t>
      </w:r>
    </w:p>
    <w:p w:rsidR="00936E5C" w:rsidRDefault="00936E5C" w:rsidP="00936E5C">
      <w:r>
        <w:t>7. $35 non-refundable application fee</w:t>
      </w:r>
    </w:p>
    <w:p w:rsidR="00936E5C" w:rsidRDefault="00936E5C" w:rsidP="00936E5C">
      <w:r>
        <w:t xml:space="preserve">8. </w:t>
      </w:r>
      <w:r w:rsidRPr="00936E5C">
        <w:t xml:space="preserve">A </w:t>
      </w:r>
      <w:r w:rsidRPr="00936E5C">
        <w:rPr>
          <w:bCs/>
        </w:rPr>
        <w:t>certificate from the Polish and Slavic Federal Credit Union</w:t>
      </w:r>
      <w:r w:rsidRPr="00936E5C">
        <w:t>, that he/she is a member of PSC and has paid the membership fee for </w:t>
      </w:r>
      <w:r w:rsidRPr="00936E5C">
        <w:rPr>
          <w:bCs/>
        </w:rPr>
        <w:t>at least one year.</w:t>
      </w:r>
    </w:p>
    <w:p w:rsidR="00936E5C" w:rsidRDefault="00936E5C" w:rsidP="00936E5C"/>
    <w:p w:rsidR="00936E5C" w:rsidRDefault="00936E5C" w:rsidP="00936E5C">
      <w:r>
        <w:t>Scholarship Award:</w:t>
      </w:r>
    </w:p>
    <w:p w:rsidR="00936E5C" w:rsidRDefault="00936E5C" w:rsidP="00936E5C">
      <w:r>
        <w:t>The scholarship amount will be determined by the Scholarship Committee. Scholarships awarded will be between $500-$6000.</w:t>
      </w:r>
      <w:r>
        <w:cr/>
        <w:t>In the past, students who have been awarded scholarships demonstrated the following values:</w:t>
      </w:r>
    </w:p>
    <w:p w:rsidR="00936E5C" w:rsidRDefault="00936E5C" w:rsidP="00936E5C">
      <w:r>
        <w:t>1. Academic Excellence - We understand course difficulty and distributional requirements differ across schools, but we expect great academic excellence from our scholarship recipients. Therefore, we strongly recommend applying if you have a 3.5 or higher GPA, but we will consider applicants who demonstrate an upward trajectory and dedication to improving their grades. Please send us an email if you would like to be considered even if you do not fulfill our GPA criteria.</w:t>
      </w:r>
    </w:p>
    <w:p w:rsidR="00936E5C" w:rsidRDefault="00936E5C" w:rsidP="00936E5C">
      <w:r>
        <w:t>2. Personal Involvement in the Polish Community - We are aware that many students attend Polish School, but we especially value students who take part in community engagement beyond academic duties. Successful applicants in the past have participated in Scout programs, religious organizations, led Polish clubs on college campuses, completed projects on Polish inventors in their courses, volunteered artistic talents at events curated by the Polish community, volunteered to teach English to Polish students, or won awards for writing or artwork relating to Polish literature and history.</w:t>
      </w:r>
    </w:p>
    <w:p w:rsidR="00936E5C" w:rsidRDefault="00936E5C" w:rsidP="00936E5C">
      <w:r>
        <w:t>Family Engagement with PSC and Other Polish Organizations - Our institution’s founding principles</w:t>
      </w:r>
      <w:r w:rsidR="00F755F2">
        <w:t xml:space="preserve"> </w:t>
      </w:r>
      <w:r>
        <w:t xml:space="preserve">include working together as a community to provide services for all our members, whether they be cultural, legal, elderly-care, or afterschool youth programming. As a result, we </w:t>
      </w:r>
      <w:r>
        <w:lastRenderedPageBreak/>
        <w:t>love supporting our long- term volunteers who give up their time to make PSC a home for Polish-Americans. We will prioritize our scholarships for the families of these volunteers. In your application, please be sure to mention any family members who dedicate time and effort to ensure that PSC, local Polish schools, or other Polish organizations across the Tri-State area will be around for future generations.</w:t>
      </w:r>
    </w:p>
    <w:sectPr w:rsidR="00936E5C" w:rsidSect="00A8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5C"/>
    <w:rsid w:val="00936E5C"/>
    <w:rsid w:val="00A81CB7"/>
    <w:rsid w:val="00F7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AD1CFD"/>
  <w15:chartTrackingRefBased/>
  <w15:docId w15:val="{3E8C3EF5-F1D9-1D4F-9740-5E5BCCEA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69427">
      <w:bodyDiv w:val="1"/>
      <w:marLeft w:val="0"/>
      <w:marRight w:val="0"/>
      <w:marTop w:val="0"/>
      <w:marBottom w:val="0"/>
      <w:divBdr>
        <w:top w:val="none" w:sz="0" w:space="0" w:color="auto"/>
        <w:left w:val="none" w:sz="0" w:space="0" w:color="auto"/>
        <w:bottom w:val="none" w:sz="0" w:space="0" w:color="auto"/>
        <w:right w:val="none" w:sz="0" w:space="0" w:color="auto"/>
      </w:divBdr>
    </w:div>
    <w:div w:id="534778610">
      <w:bodyDiv w:val="1"/>
      <w:marLeft w:val="0"/>
      <w:marRight w:val="0"/>
      <w:marTop w:val="0"/>
      <w:marBottom w:val="0"/>
      <w:divBdr>
        <w:top w:val="none" w:sz="0" w:space="0" w:color="auto"/>
        <w:left w:val="none" w:sz="0" w:space="0" w:color="auto"/>
        <w:bottom w:val="none" w:sz="0" w:space="0" w:color="auto"/>
        <w:right w:val="none" w:sz="0" w:space="0" w:color="auto"/>
      </w:divBdr>
      <w:divsChild>
        <w:div w:id="20788612">
          <w:marLeft w:val="0"/>
          <w:marRight w:val="0"/>
          <w:marTop w:val="0"/>
          <w:marBottom w:val="0"/>
          <w:divBdr>
            <w:top w:val="none" w:sz="0" w:space="0" w:color="auto"/>
            <w:left w:val="none" w:sz="0" w:space="0" w:color="auto"/>
            <w:bottom w:val="none" w:sz="0" w:space="0" w:color="auto"/>
            <w:right w:val="none" w:sz="0" w:space="0" w:color="auto"/>
          </w:divBdr>
          <w:divsChild>
            <w:div w:id="709956588">
              <w:marLeft w:val="0"/>
              <w:marRight w:val="0"/>
              <w:marTop w:val="0"/>
              <w:marBottom w:val="0"/>
              <w:divBdr>
                <w:top w:val="none" w:sz="0" w:space="0" w:color="auto"/>
                <w:left w:val="none" w:sz="0" w:space="0" w:color="auto"/>
                <w:bottom w:val="none" w:sz="0" w:space="0" w:color="auto"/>
                <w:right w:val="none" w:sz="0" w:space="0" w:color="auto"/>
              </w:divBdr>
              <w:divsChild>
                <w:div w:id="1864174967">
                  <w:marLeft w:val="0"/>
                  <w:marRight w:val="0"/>
                  <w:marTop w:val="0"/>
                  <w:marBottom w:val="0"/>
                  <w:divBdr>
                    <w:top w:val="none" w:sz="0" w:space="0" w:color="auto"/>
                    <w:left w:val="none" w:sz="0" w:space="0" w:color="auto"/>
                    <w:bottom w:val="none" w:sz="0" w:space="0" w:color="auto"/>
                    <w:right w:val="none" w:sz="0" w:space="0" w:color="auto"/>
                  </w:divBdr>
                </w:div>
              </w:divsChild>
            </w:div>
            <w:div w:id="1110779898">
              <w:marLeft w:val="0"/>
              <w:marRight w:val="0"/>
              <w:marTop w:val="0"/>
              <w:marBottom w:val="0"/>
              <w:divBdr>
                <w:top w:val="none" w:sz="0" w:space="0" w:color="auto"/>
                <w:left w:val="none" w:sz="0" w:space="0" w:color="auto"/>
                <w:bottom w:val="none" w:sz="0" w:space="0" w:color="auto"/>
                <w:right w:val="none" w:sz="0" w:space="0" w:color="auto"/>
              </w:divBdr>
              <w:divsChild>
                <w:div w:id="6568415">
                  <w:marLeft w:val="0"/>
                  <w:marRight w:val="0"/>
                  <w:marTop w:val="0"/>
                  <w:marBottom w:val="0"/>
                  <w:divBdr>
                    <w:top w:val="none" w:sz="0" w:space="0" w:color="auto"/>
                    <w:left w:val="none" w:sz="0" w:space="0" w:color="auto"/>
                    <w:bottom w:val="none" w:sz="0" w:space="0" w:color="auto"/>
                    <w:right w:val="none" w:sz="0" w:space="0" w:color="auto"/>
                  </w:divBdr>
                </w:div>
              </w:divsChild>
            </w:div>
            <w:div w:id="1502888066">
              <w:marLeft w:val="0"/>
              <w:marRight w:val="0"/>
              <w:marTop w:val="0"/>
              <w:marBottom w:val="0"/>
              <w:divBdr>
                <w:top w:val="none" w:sz="0" w:space="0" w:color="auto"/>
                <w:left w:val="none" w:sz="0" w:space="0" w:color="auto"/>
                <w:bottom w:val="none" w:sz="0" w:space="0" w:color="auto"/>
                <w:right w:val="none" w:sz="0" w:space="0" w:color="auto"/>
              </w:divBdr>
              <w:divsChild>
                <w:div w:id="737215611">
                  <w:marLeft w:val="0"/>
                  <w:marRight w:val="0"/>
                  <w:marTop w:val="0"/>
                  <w:marBottom w:val="0"/>
                  <w:divBdr>
                    <w:top w:val="none" w:sz="0" w:space="0" w:color="auto"/>
                    <w:left w:val="none" w:sz="0" w:space="0" w:color="auto"/>
                    <w:bottom w:val="none" w:sz="0" w:space="0" w:color="auto"/>
                    <w:right w:val="none" w:sz="0" w:space="0" w:color="auto"/>
                  </w:divBdr>
                </w:div>
              </w:divsChild>
            </w:div>
            <w:div w:id="2090540815">
              <w:marLeft w:val="0"/>
              <w:marRight w:val="0"/>
              <w:marTop w:val="0"/>
              <w:marBottom w:val="0"/>
              <w:divBdr>
                <w:top w:val="none" w:sz="0" w:space="0" w:color="auto"/>
                <w:left w:val="none" w:sz="0" w:space="0" w:color="auto"/>
                <w:bottom w:val="none" w:sz="0" w:space="0" w:color="auto"/>
                <w:right w:val="none" w:sz="0" w:space="0" w:color="auto"/>
              </w:divBdr>
              <w:divsChild>
                <w:div w:id="11995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34206">
      <w:bodyDiv w:val="1"/>
      <w:marLeft w:val="0"/>
      <w:marRight w:val="0"/>
      <w:marTop w:val="0"/>
      <w:marBottom w:val="0"/>
      <w:divBdr>
        <w:top w:val="none" w:sz="0" w:space="0" w:color="auto"/>
        <w:left w:val="none" w:sz="0" w:space="0" w:color="auto"/>
        <w:bottom w:val="none" w:sz="0" w:space="0" w:color="auto"/>
        <w:right w:val="none" w:sz="0" w:space="0" w:color="auto"/>
      </w:divBdr>
      <w:divsChild>
        <w:div w:id="442387910">
          <w:marLeft w:val="0"/>
          <w:marRight w:val="0"/>
          <w:marTop w:val="0"/>
          <w:marBottom w:val="0"/>
          <w:divBdr>
            <w:top w:val="none" w:sz="0" w:space="0" w:color="auto"/>
            <w:left w:val="none" w:sz="0" w:space="0" w:color="auto"/>
            <w:bottom w:val="none" w:sz="0" w:space="0" w:color="auto"/>
            <w:right w:val="none" w:sz="0" w:space="0" w:color="auto"/>
          </w:divBdr>
          <w:divsChild>
            <w:div w:id="131946992">
              <w:marLeft w:val="0"/>
              <w:marRight w:val="0"/>
              <w:marTop w:val="0"/>
              <w:marBottom w:val="0"/>
              <w:divBdr>
                <w:top w:val="none" w:sz="0" w:space="0" w:color="auto"/>
                <w:left w:val="none" w:sz="0" w:space="0" w:color="auto"/>
                <w:bottom w:val="none" w:sz="0" w:space="0" w:color="auto"/>
                <w:right w:val="none" w:sz="0" w:space="0" w:color="auto"/>
              </w:divBdr>
              <w:divsChild>
                <w:div w:id="784545496">
                  <w:marLeft w:val="0"/>
                  <w:marRight w:val="0"/>
                  <w:marTop w:val="0"/>
                  <w:marBottom w:val="0"/>
                  <w:divBdr>
                    <w:top w:val="none" w:sz="0" w:space="0" w:color="auto"/>
                    <w:left w:val="none" w:sz="0" w:space="0" w:color="auto"/>
                    <w:bottom w:val="none" w:sz="0" w:space="0" w:color="auto"/>
                    <w:right w:val="none" w:sz="0" w:space="0" w:color="auto"/>
                  </w:divBdr>
                </w:div>
              </w:divsChild>
            </w:div>
            <w:div w:id="1442916511">
              <w:marLeft w:val="0"/>
              <w:marRight w:val="0"/>
              <w:marTop w:val="0"/>
              <w:marBottom w:val="0"/>
              <w:divBdr>
                <w:top w:val="none" w:sz="0" w:space="0" w:color="auto"/>
                <w:left w:val="none" w:sz="0" w:space="0" w:color="auto"/>
                <w:bottom w:val="none" w:sz="0" w:space="0" w:color="auto"/>
                <w:right w:val="none" w:sz="0" w:space="0" w:color="auto"/>
              </w:divBdr>
              <w:divsChild>
                <w:div w:id="1805270586">
                  <w:marLeft w:val="0"/>
                  <w:marRight w:val="0"/>
                  <w:marTop w:val="0"/>
                  <w:marBottom w:val="0"/>
                  <w:divBdr>
                    <w:top w:val="none" w:sz="0" w:space="0" w:color="auto"/>
                    <w:left w:val="none" w:sz="0" w:space="0" w:color="auto"/>
                    <w:bottom w:val="none" w:sz="0" w:space="0" w:color="auto"/>
                    <w:right w:val="none" w:sz="0" w:space="0" w:color="auto"/>
                  </w:divBdr>
                </w:div>
              </w:divsChild>
            </w:div>
            <w:div w:id="281424250">
              <w:marLeft w:val="0"/>
              <w:marRight w:val="0"/>
              <w:marTop w:val="0"/>
              <w:marBottom w:val="0"/>
              <w:divBdr>
                <w:top w:val="none" w:sz="0" w:space="0" w:color="auto"/>
                <w:left w:val="none" w:sz="0" w:space="0" w:color="auto"/>
                <w:bottom w:val="none" w:sz="0" w:space="0" w:color="auto"/>
                <w:right w:val="none" w:sz="0" w:space="0" w:color="auto"/>
              </w:divBdr>
              <w:divsChild>
                <w:div w:id="2070226573">
                  <w:marLeft w:val="0"/>
                  <w:marRight w:val="0"/>
                  <w:marTop w:val="0"/>
                  <w:marBottom w:val="0"/>
                  <w:divBdr>
                    <w:top w:val="none" w:sz="0" w:space="0" w:color="auto"/>
                    <w:left w:val="none" w:sz="0" w:space="0" w:color="auto"/>
                    <w:bottom w:val="none" w:sz="0" w:space="0" w:color="auto"/>
                    <w:right w:val="none" w:sz="0" w:space="0" w:color="auto"/>
                  </w:divBdr>
                </w:div>
              </w:divsChild>
            </w:div>
            <w:div w:id="175853396">
              <w:marLeft w:val="0"/>
              <w:marRight w:val="0"/>
              <w:marTop w:val="0"/>
              <w:marBottom w:val="0"/>
              <w:divBdr>
                <w:top w:val="none" w:sz="0" w:space="0" w:color="auto"/>
                <w:left w:val="none" w:sz="0" w:space="0" w:color="auto"/>
                <w:bottom w:val="none" w:sz="0" w:space="0" w:color="auto"/>
                <w:right w:val="none" w:sz="0" w:space="0" w:color="auto"/>
              </w:divBdr>
              <w:divsChild>
                <w:div w:id="7243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2024-09-25T19:20:00Z</dcterms:created>
  <dcterms:modified xsi:type="dcterms:W3CDTF">2024-09-25T19:27:00Z</dcterms:modified>
</cp:coreProperties>
</file>